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Office Translator — Test Document</w:t>
      </w:r>
    </w:p>
    <w:p>
      <w:r>
        <w:t xml:space="preserve">This document is used to test the translation pipeline. </w:t>
      </w:r>
      <w:r>
        <w:t xml:space="preserve">Visit our </w:t>
      </w:r>
      <w:hyperlink r:id="rId9">
        <w:r>
          <w:rPr>
            <w:rStyle w:val="Hyperlink"/>
          </w:rPr>
          <w:t xml:space="preserve">main website</w:t>
        </w:r>
      </w:hyperlink>
      <w:r>
        <w:t xml:space="preserve"> or check the </w:t>
      </w:r>
      <w:hyperlink r:id="rId10">
        <w:r>
          <w:rPr>
            <w:rStyle w:val="Hyperlink"/>
          </w:rPr>
          <w:t xml:space="preserve">GitHub repository</w:t>
        </w:r>
      </w:hyperlink>
      <w:r>
        <w:t xml:space="preserve"> for more information.</w:t>
      </w:r>
      <w:r>
        <w:t xml:space="preserve"> You can also read the </w:t>
      </w:r>
      <w:hyperlink r:id="rId11">
        <w:r>
          <w:rPr>
            <w:rStyle w:val="Hyperlink"/>
          </w:rPr>
          <w:t xml:space="preserve">Wikipedia article on translation</w:t>
        </w:r>
      </w:hyperlink>
      <w:r>
        <w:t>.</w:t>
      </w:r>
    </w:p>
    <w:p>
      <w:r>
        <w:t>Translation is the communication of the meaning of a source-language text by means of an equivalent target-language text</w:t>
      </w:r>
      <w:r>
        <w:footnoteReference w:id="1"/>
      </w:r>
      <w:r>
        <w:t>. This is a complex task that requires understanding of both languages, the context, and the cultural nuances</w:t>
      </w:r>
      <w:r>
        <w:footnoteReference w:id="2"/>
      </w:r>
      <w:r>
        <w:t>.</w:t>
      </w:r>
    </w:p>
    <w:p>
      <w:r>
        <w:t>The quality of a translation depends on many factors including the translator's expertise, the tools used, and the domain of the text. Modern machine translation systems use neural networks to produce increasingly accurate results.</w:t>
      </w:r>
    </w:p>
    <w:p>
      <w:r>
        <w:t>This test document contains multiple paragraphs with varied content to give the translation system something substantial to work with. Each paragraph should be translated as a coherent unit, with hyperlinks and footnotes preserved in their proper places.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This is a footnote about machine learning.</w:t>
      </w:r>
    </w:p>
  </w:footnote>
  <w:footnote w:id="2">
    <w:p>
      <w:pPr>
        <w:pStyle w:val="FootnoteText"/>
      </w:pPr>
      <w:r>
        <w:rPr>
          <w:rStyle w:val="FootnoteReference"/>
        </w:rPr>
        <w:footnoteRef/>
      </w:r>
      <w:r>
        <w:t xml:space="preserve"> A second footnote with technical details.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example.com" TargetMode="External"/><Relationship Id="rId10" Type="http://schemas.openxmlformats.org/officeDocument/2006/relationships/hyperlink" Target="https://github.com/sepehr/office_translator" TargetMode="External"/><Relationship Id="rId11" Type="http://schemas.openxmlformats.org/officeDocument/2006/relationships/hyperlink" Target="https://en.wikipedia.org/wiki/Translation" TargetMode="External"/><Relationship Id="rIdFootnotes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